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AF" w:rsidRPr="00A942FA" w:rsidRDefault="00FC4FAF" w:rsidP="00FC4FAF">
      <w:pPr>
        <w:jc w:val="center"/>
        <w:rPr>
          <w:rFonts w:ascii="Cambria" w:hAnsi="Cambria"/>
        </w:rPr>
      </w:pPr>
      <w:r w:rsidRPr="00A942FA">
        <w:rPr>
          <w:rFonts w:ascii="Cambria" w:hAnsi="Cambria"/>
          <w:b/>
        </w:rPr>
        <w:t>Porządek obrad II</w:t>
      </w:r>
      <w:r>
        <w:rPr>
          <w:rFonts w:ascii="Cambria" w:hAnsi="Cambria"/>
          <w:b/>
        </w:rPr>
        <w:t>I</w:t>
      </w:r>
      <w:r w:rsidRPr="00A942FA">
        <w:rPr>
          <w:rFonts w:ascii="Cambria" w:hAnsi="Cambria"/>
          <w:b/>
        </w:rPr>
        <w:t xml:space="preserve"> sesji</w:t>
      </w:r>
      <w:r w:rsidRPr="00A942FA">
        <w:rPr>
          <w:rFonts w:ascii="Cambria" w:hAnsi="Cambria"/>
          <w:b/>
        </w:rPr>
        <w:br/>
        <w:t>Rady Powiatu w Goleniowie</w:t>
      </w:r>
      <w:r w:rsidRPr="00A942FA">
        <w:rPr>
          <w:rFonts w:ascii="Cambria" w:hAnsi="Cambria"/>
          <w:b/>
        </w:rPr>
        <w:br/>
        <w:t xml:space="preserve">z dnia </w:t>
      </w:r>
      <w:r>
        <w:rPr>
          <w:rFonts w:ascii="Cambria" w:hAnsi="Cambria"/>
          <w:b/>
        </w:rPr>
        <w:t>19</w:t>
      </w:r>
      <w:r w:rsidRPr="00A942FA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lutego</w:t>
      </w:r>
      <w:r w:rsidRPr="00A942FA">
        <w:rPr>
          <w:rFonts w:ascii="Cambria" w:hAnsi="Cambria"/>
          <w:b/>
        </w:rPr>
        <w:t xml:space="preserve"> 201</w:t>
      </w:r>
      <w:r>
        <w:rPr>
          <w:rFonts w:ascii="Cambria" w:hAnsi="Cambria"/>
          <w:b/>
        </w:rPr>
        <w:t>5</w:t>
      </w:r>
      <w:r w:rsidRPr="00A942FA">
        <w:rPr>
          <w:rFonts w:ascii="Cambria" w:hAnsi="Cambria"/>
          <w:b/>
        </w:rPr>
        <w:t xml:space="preserve"> r.</w:t>
      </w:r>
      <w:r w:rsidRPr="00A942FA">
        <w:rPr>
          <w:rFonts w:ascii="Cambria" w:hAnsi="Cambria"/>
          <w:b/>
        </w:rPr>
        <w:br/>
      </w:r>
      <w:r>
        <w:rPr>
          <w:rFonts w:ascii="Cambria" w:hAnsi="Cambria"/>
        </w:rPr>
        <w:t>/czwartek</w:t>
      </w:r>
      <w:r w:rsidRPr="00A942FA">
        <w:rPr>
          <w:rFonts w:ascii="Cambria" w:hAnsi="Cambria"/>
        </w:rPr>
        <w:t>, godz. 13</w:t>
      </w:r>
      <w:r w:rsidRPr="00A942FA">
        <w:rPr>
          <w:rFonts w:ascii="Cambria" w:hAnsi="Cambria"/>
          <w:vertAlign w:val="superscript"/>
        </w:rPr>
        <w:t>00</w:t>
      </w:r>
      <w:r w:rsidRPr="00A942FA">
        <w:rPr>
          <w:rFonts w:ascii="Cambria" w:hAnsi="Cambria"/>
        </w:rPr>
        <w:t>/</w:t>
      </w:r>
    </w:p>
    <w:p w:rsidR="00FC4FAF" w:rsidRPr="00A942FA" w:rsidRDefault="00FC4FAF" w:rsidP="00FC4FAF">
      <w:pPr>
        <w:jc w:val="center"/>
        <w:rPr>
          <w:rFonts w:ascii="Cambria" w:hAnsi="Cambria" w:cs="Times New Roman"/>
          <w:b/>
        </w:rPr>
      </w:pPr>
    </w:p>
    <w:p w:rsidR="00FC4FAF" w:rsidRPr="00A942FA" w:rsidRDefault="00FC4FAF" w:rsidP="00FC4FA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 w:rsidRPr="00A942FA">
        <w:rPr>
          <w:rFonts w:ascii="Cambria" w:hAnsi="Cambria" w:cs="Times New Roman"/>
          <w:b/>
        </w:rPr>
        <w:t>Sprawy regulaminowe:</w:t>
      </w:r>
    </w:p>
    <w:p w:rsidR="00FC4FAF" w:rsidRPr="00A942FA" w:rsidRDefault="00FC4FAF" w:rsidP="00FC4FAF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 w:rsidRPr="00A942FA">
        <w:rPr>
          <w:rFonts w:ascii="Cambria" w:hAnsi="Cambria" w:cs="Times New Roman"/>
        </w:rPr>
        <w:t>otwarcie obrad i stwierdzenie quorum,</w:t>
      </w:r>
    </w:p>
    <w:p w:rsidR="00FC4FAF" w:rsidRPr="00A942FA" w:rsidRDefault="00FC4FAF" w:rsidP="00FC4FAF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 w:rsidRPr="00A942FA">
        <w:rPr>
          <w:rFonts w:ascii="Cambria" w:hAnsi="Cambria" w:cs="Times New Roman"/>
        </w:rPr>
        <w:t>przedstawienie porządku obrad i zgłaszanie wniosków o jego uzupełnienie lub zmianę,</w:t>
      </w:r>
    </w:p>
    <w:p w:rsidR="00FC4FAF" w:rsidRPr="00A942FA" w:rsidRDefault="00FC4FAF" w:rsidP="00FC4FAF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 w:rsidRPr="00A942FA">
        <w:rPr>
          <w:rFonts w:ascii="Cambria" w:hAnsi="Cambria" w:cs="Times New Roman"/>
        </w:rPr>
        <w:t xml:space="preserve">przyjęcie protokołu z </w:t>
      </w:r>
      <w:r>
        <w:rPr>
          <w:rFonts w:ascii="Cambria" w:hAnsi="Cambria" w:cs="Times New Roman"/>
        </w:rPr>
        <w:t>I</w:t>
      </w:r>
      <w:r w:rsidRPr="00A942FA">
        <w:rPr>
          <w:rFonts w:ascii="Cambria" w:hAnsi="Cambria" w:cs="Times New Roman"/>
        </w:rPr>
        <w:t>I sesji Rady Powiatu w Goleniowie z dnia 2</w:t>
      </w:r>
      <w:r>
        <w:rPr>
          <w:rFonts w:ascii="Cambria" w:hAnsi="Cambria" w:cs="Times New Roman"/>
        </w:rPr>
        <w:t>2</w:t>
      </w:r>
      <w:r w:rsidRPr="00A942FA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grudnia 201</w:t>
      </w:r>
      <w:r w:rsidR="00F24BD2">
        <w:rPr>
          <w:rFonts w:ascii="Cambria" w:hAnsi="Cambria" w:cs="Times New Roman"/>
        </w:rPr>
        <w:t>4</w:t>
      </w:r>
      <w:r>
        <w:rPr>
          <w:rFonts w:ascii="Cambria" w:hAnsi="Cambria" w:cs="Times New Roman"/>
        </w:rPr>
        <w:t xml:space="preserve"> r.</w:t>
      </w:r>
    </w:p>
    <w:p w:rsidR="00FC4FAF" w:rsidRDefault="00FC4FAF" w:rsidP="00FC4FAF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 w:rsidRPr="00A942FA">
        <w:rPr>
          <w:rFonts w:ascii="Cambria" w:hAnsi="Cambria" w:cs="Times New Roman"/>
          <w:b/>
        </w:rPr>
        <w:t>Interpelacje i zapytania radnych</w:t>
      </w:r>
      <w:r>
        <w:rPr>
          <w:rFonts w:ascii="Cambria" w:hAnsi="Cambria" w:cs="Times New Roman"/>
          <w:b/>
        </w:rPr>
        <w:t>.</w:t>
      </w:r>
    </w:p>
    <w:p w:rsidR="00FC4FAF" w:rsidRDefault="00FC4FAF" w:rsidP="00FC4FAF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Przyjęcie </w:t>
      </w:r>
      <w:r w:rsidR="006C6C5C">
        <w:rPr>
          <w:rFonts w:ascii="Cambria" w:hAnsi="Cambria" w:cs="Times New Roman"/>
          <w:b/>
        </w:rPr>
        <w:t>sprawozdania z</w:t>
      </w:r>
      <w:r>
        <w:rPr>
          <w:rFonts w:ascii="Cambria" w:hAnsi="Cambria" w:cs="Times New Roman"/>
          <w:b/>
        </w:rPr>
        <w:t xml:space="preserve"> średnich wynagrodzeń nauczycieli w szkołach </w:t>
      </w:r>
      <w:r w:rsidR="006C6C5C">
        <w:rPr>
          <w:rFonts w:ascii="Cambria" w:hAnsi="Cambria" w:cs="Times New Roman"/>
          <w:b/>
        </w:rPr>
        <w:br/>
      </w:r>
      <w:r>
        <w:rPr>
          <w:rFonts w:ascii="Cambria" w:hAnsi="Cambria" w:cs="Times New Roman"/>
          <w:b/>
        </w:rPr>
        <w:t>i placówkach prowadzonych przez Powiat Goleniowski.</w:t>
      </w:r>
    </w:p>
    <w:p w:rsidR="007A03DC" w:rsidRDefault="007A03DC" w:rsidP="00FC4FAF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Przyjęcie informacji za rok 2014 z dokonanych umorzeń, </w:t>
      </w:r>
      <w:proofErr w:type="spellStart"/>
      <w:r>
        <w:rPr>
          <w:rFonts w:ascii="Cambria" w:hAnsi="Cambria" w:cs="Times New Roman"/>
          <w:b/>
        </w:rPr>
        <w:t>odroczeń</w:t>
      </w:r>
      <w:proofErr w:type="spellEnd"/>
      <w:r>
        <w:rPr>
          <w:rFonts w:ascii="Cambria" w:hAnsi="Cambria" w:cs="Times New Roman"/>
          <w:b/>
        </w:rPr>
        <w:t xml:space="preserve"> lub rozłożenia na raty wierzytelności Powiatu Goleniowskiego oraz powiatowych jednostek organizacyjnych z tytułu należności pieniężnych mających charakter cywilnoprawny i niepodatkowych należności budżetowych o charakterze </w:t>
      </w:r>
      <w:r w:rsidR="009D2248">
        <w:rPr>
          <w:rFonts w:ascii="Cambria" w:hAnsi="Cambria" w:cs="Times New Roman"/>
          <w:b/>
        </w:rPr>
        <w:t>publiczno-prawnym.</w:t>
      </w:r>
      <w:r>
        <w:rPr>
          <w:rFonts w:ascii="Cambria" w:hAnsi="Cambria" w:cs="Times New Roman"/>
          <w:b/>
        </w:rPr>
        <w:t xml:space="preserve">   </w:t>
      </w:r>
    </w:p>
    <w:p w:rsidR="00FC4FAF" w:rsidRDefault="006C6C5C" w:rsidP="00FC4FAF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Przyjęcie Sprawozdania Starosty Goleniowskiego z działalności Komisji Bezpieczeństwa i Porządku w roku 2014. </w:t>
      </w:r>
    </w:p>
    <w:p w:rsidR="006C6C5C" w:rsidRDefault="006C6C5C" w:rsidP="00FC4FAF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Podjęcie uchwał w sprawach:</w:t>
      </w:r>
      <w:r w:rsidR="00E349F7">
        <w:rPr>
          <w:rFonts w:ascii="Cambria" w:hAnsi="Cambria" w:cs="Times New Roman"/>
          <w:b/>
        </w:rPr>
        <w:t xml:space="preserve"> </w:t>
      </w:r>
    </w:p>
    <w:p w:rsidR="00E349F7" w:rsidRDefault="00E349F7" w:rsidP="007D645E">
      <w:pPr>
        <w:pStyle w:val="Akapitzlist"/>
        <w:numPr>
          <w:ilvl w:val="0"/>
          <w:numId w:val="6"/>
        </w:numPr>
        <w:tabs>
          <w:tab w:val="left" w:pos="1843"/>
        </w:tabs>
        <w:spacing w:after="0" w:line="240" w:lineRule="auto"/>
        <w:ind w:left="709" w:hanging="425"/>
        <w:rPr>
          <w:rFonts w:ascii="Cambria" w:hAnsi="Cambria" w:cs="Times New Roman"/>
        </w:rPr>
      </w:pPr>
      <w:r>
        <w:rPr>
          <w:rFonts w:ascii="Cambria" w:hAnsi="Cambria" w:cs="Times New Roman"/>
        </w:rPr>
        <w:t>przyjęcia Powiatowego Programu Rozwoju Pieczy Zastępczej na lata 2015-2017,</w:t>
      </w:r>
    </w:p>
    <w:p w:rsidR="006C6C5C" w:rsidRDefault="00E349F7" w:rsidP="007D645E">
      <w:pPr>
        <w:pStyle w:val="Akapitzlist"/>
        <w:numPr>
          <w:ilvl w:val="0"/>
          <w:numId w:val="6"/>
        </w:numPr>
        <w:tabs>
          <w:tab w:val="left" w:pos="1843"/>
        </w:tabs>
        <w:spacing w:after="0" w:line="240" w:lineRule="auto"/>
        <w:ind w:left="709" w:hanging="425"/>
        <w:rPr>
          <w:rFonts w:ascii="Cambria" w:hAnsi="Cambria" w:cs="Times New Roman"/>
        </w:rPr>
      </w:pPr>
      <w:r>
        <w:rPr>
          <w:rFonts w:ascii="Cambria" w:hAnsi="Cambria" w:cs="Times New Roman"/>
        </w:rPr>
        <w:t>uchwalenia Regulaminu Organizacyjnego Star</w:t>
      </w:r>
      <w:r w:rsidR="00B2019C">
        <w:rPr>
          <w:rFonts w:ascii="Cambria" w:hAnsi="Cambria" w:cs="Times New Roman"/>
        </w:rPr>
        <w:t xml:space="preserve">ostwa Powiatowego </w:t>
      </w:r>
      <w:r w:rsidR="00B2019C">
        <w:rPr>
          <w:rFonts w:ascii="Cambria" w:hAnsi="Cambria" w:cs="Times New Roman"/>
        </w:rPr>
        <w:br/>
        <w:t>w Goleniowie</w:t>
      </w:r>
      <w:r w:rsidR="007D645E">
        <w:rPr>
          <w:rFonts w:ascii="Cambria" w:hAnsi="Cambria" w:cs="Times New Roman"/>
        </w:rPr>
        <w:t>,</w:t>
      </w:r>
    </w:p>
    <w:p w:rsidR="00B2019C" w:rsidRDefault="00B2019C" w:rsidP="007D645E">
      <w:pPr>
        <w:pStyle w:val="Akapitzlist"/>
        <w:numPr>
          <w:ilvl w:val="0"/>
          <w:numId w:val="6"/>
        </w:numPr>
        <w:tabs>
          <w:tab w:val="left" w:pos="1843"/>
        </w:tabs>
        <w:spacing w:after="0" w:line="240" w:lineRule="auto"/>
        <w:ind w:left="709" w:hanging="425"/>
        <w:rPr>
          <w:rFonts w:ascii="Cambria" w:hAnsi="Cambria" w:cs="Times New Roman"/>
        </w:rPr>
      </w:pPr>
      <w:r>
        <w:rPr>
          <w:rFonts w:ascii="Cambria" w:hAnsi="Cambria" w:cs="Times New Roman"/>
        </w:rPr>
        <w:t>zamiaru likwidacji Liceum Ogólnokształcącego w Maszewie wchodzącego w skład Zespołu Szkół Ponadgimnazjalnych w Maszewie oraz zamiaru likwidacji Technikum Nr 1 w Maszewie wchodzącego w skład Zespołu Szkół Ponadgimnazjalnych w Maszewie,</w:t>
      </w:r>
    </w:p>
    <w:p w:rsidR="00B2019C" w:rsidRDefault="00B2019C" w:rsidP="007D645E">
      <w:pPr>
        <w:pStyle w:val="Akapitzlist"/>
        <w:numPr>
          <w:ilvl w:val="0"/>
          <w:numId w:val="6"/>
        </w:numPr>
        <w:tabs>
          <w:tab w:val="left" w:pos="1843"/>
        </w:tabs>
        <w:spacing w:after="0" w:line="240" w:lineRule="auto"/>
        <w:ind w:left="709" w:hanging="425"/>
        <w:rPr>
          <w:rFonts w:ascii="Cambria" w:hAnsi="Cambria" w:cs="Times New Roman"/>
        </w:rPr>
      </w:pPr>
      <w:r>
        <w:rPr>
          <w:rFonts w:ascii="Cambria" w:hAnsi="Cambria" w:cs="Times New Roman"/>
        </w:rPr>
        <w:t>zamiaru likwidacji Technikum Rolniczego dla Dorosłych w Maszewie wchodzącego w skład Zespołu Szkół Ponadgimnazjalnych w Maszewie,</w:t>
      </w:r>
    </w:p>
    <w:p w:rsidR="00B2019C" w:rsidRDefault="00B2019C" w:rsidP="007D645E">
      <w:pPr>
        <w:pStyle w:val="Akapitzlist"/>
        <w:numPr>
          <w:ilvl w:val="0"/>
          <w:numId w:val="6"/>
        </w:numPr>
        <w:tabs>
          <w:tab w:val="left" w:pos="1843"/>
        </w:tabs>
        <w:spacing w:after="0" w:line="240" w:lineRule="auto"/>
        <w:ind w:left="709" w:hanging="425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ustalenia rozkładu godzin pracy aptek ogólnodostępnych na terenie Powiatu Goleniowskiego.     </w:t>
      </w:r>
    </w:p>
    <w:p w:rsidR="00E349F7" w:rsidRPr="00F24BD2" w:rsidRDefault="00E349F7" w:rsidP="00E349F7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rPr>
          <w:rFonts w:ascii="Cambria" w:hAnsi="Cambria" w:cs="Times New Roman"/>
          <w:b/>
        </w:rPr>
      </w:pPr>
      <w:r w:rsidRPr="00F24BD2">
        <w:rPr>
          <w:rFonts w:ascii="Cambria" w:hAnsi="Cambria" w:cs="Times New Roman"/>
          <w:b/>
        </w:rPr>
        <w:t xml:space="preserve">Blok informacyjny: </w:t>
      </w:r>
    </w:p>
    <w:p w:rsidR="00E349F7" w:rsidRPr="007D645E" w:rsidRDefault="00E349F7" w:rsidP="00F528E6">
      <w:pPr>
        <w:pStyle w:val="Akapitzlist"/>
        <w:numPr>
          <w:ilvl w:val="0"/>
          <w:numId w:val="7"/>
        </w:numPr>
        <w:spacing w:after="0" w:line="240" w:lineRule="auto"/>
        <w:ind w:left="567" w:hanging="141"/>
        <w:rPr>
          <w:rFonts w:ascii="Cambria" w:hAnsi="Cambria" w:cs="Times New Roman"/>
        </w:rPr>
      </w:pPr>
      <w:r w:rsidRPr="007D645E">
        <w:rPr>
          <w:rFonts w:ascii="Cambria" w:hAnsi="Cambria" w:cs="Times New Roman"/>
        </w:rPr>
        <w:t>sprawozdanie z działalności Zarządu Powiatu mi</w:t>
      </w:r>
      <w:r w:rsidR="003710D2" w:rsidRPr="007D645E">
        <w:rPr>
          <w:rFonts w:ascii="Cambria" w:hAnsi="Cambria" w:cs="Times New Roman"/>
        </w:rPr>
        <w:t>ę</w:t>
      </w:r>
      <w:r w:rsidRPr="007D645E">
        <w:rPr>
          <w:rFonts w:ascii="Cambria" w:hAnsi="Cambria" w:cs="Times New Roman"/>
        </w:rPr>
        <w:t>dzy sesjami,</w:t>
      </w:r>
    </w:p>
    <w:p w:rsidR="00E349F7" w:rsidRPr="007D645E" w:rsidRDefault="00E349F7" w:rsidP="00F528E6">
      <w:pPr>
        <w:pStyle w:val="Akapitzlist"/>
        <w:numPr>
          <w:ilvl w:val="0"/>
          <w:numId w:val="7"/>
        </w:numPr>
        <w:spacing w:after="0" w:line="240" w:lineRule="auto"/>
        <w:ind w:left="567" w:hanging="141"/>
        <w:rPr>
          <w:rFonts w:ascii="Cambria" w:hAnsi="Cambria" w:cs="Times New Roman"/>
        </w:rPr>
      </w:pPr>
      <w:r w:rsidRPr="007D645E">
        <w:rPr>
          <w:rFonts w:ascii="Cambria" w:hAnsi="Cambria" w:cs="Times New Roman"/>
        </w:rPr>
        <w:t>informacje Przewodniczącego Rady Powiatu.</w:t>
      </w:r>
    </w:p>
    <w:p w:rsidR="00E349F7" w:rsidRPr="00F24BD2" w:rsidRDefault="00E349F7" w:rsidP="00E349F7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rPr>
          <w:rFonts w:ascii="Cambria" w:hAnsi="Cambria" w:cs="Times New Roman"/>
          <w:b/>
        </w:rPr>
      </w:pPr>
      <w:r w:rsidRPr="00F24BD2">
        <w:rPr>
          <w:rFonts w:ascii="Cambria" w:hAnsi="Cambria" w:cs="Times New Roman"/>
          <w:b/>
        </w:rPr>
        <w:t>Wolne wnioski.</w:t>
      </w:r>
    </w:p>
    <w:p w:rsidR="00E349F7" w:rsidRPr="00F24BD2" w:rsidRDefault="00E349F7" w:rsidP="00E349F7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rPr>
          <w:rFonts w:ascii="Cambria" w:hAnsi="Cambria" w:cs="Times New Roman"/>
          <w:b/>
        </w:rPr>
      </w:pPr>
      <w:r w:rsidRPr="00F24BD2">
        <w:rPr>
          <w:rFonts w:ascii="Cambria" w:hAnsi="Cambria" w:cs="Times New Roman"/>
          <w:b/>
        </w:rPr>
        <w:t>Odpowiedzi na interpelacje i zapy</w:t>
      </w:r>
      <w:r w:rsidR="00F24BD2" w:rsidRPr="00F24BD2">
        <w:rPr>
          <w:rFonts w:ascii="Cambria" w:hAnsi="Cambria" w:cs="Times New Roman"/>
          <w:b/>
        </w:rPr>
        <w:t>tania radnych.</w:t>
      </w:r>
    </w:p>
    <w:p w:rsidR="00F24BD2" w:rsidRPr="00F24BD2" w:rsidRDefault="00F24BD2" w:rsidP="00E349F7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rPr>
          <w:rFonts w:ascii="Cambria" w:hAnsi="Cambria" w:cs="Times New Roman"/>
          <w:b/>
        </w:rPr>
      </w:pPr>
      <w:r w:rsidRPr="00F24BD2">
        <w:rPr>
          <w:rFonts w:ascii="Cambria" w:hAnsi="Cambria" w:cs="Times New Roman"/>
          <w:b/>
        </w:rPr>
        <w:t>Zamkni</w:t>
      </w:r>
      <w:r w:rsidR="007D645E">
        <w:rPr>
          <w:rFonts w:ascii="Cambria" w:hAnsi="Cambria" w:cs="Times New Roman"/>
          <w:b/>
        </w:rPr>
        <w:t>ę</w:t>
      </w:r>
      <w:r w:rsidRPr="00F24BD2">
        <w:rPr>
          <w:rFonts w:ascii="Cambria" w:hAnsi="Cambria" w:cs="Times New Roman"/>
          <w:b/>
        </w:rPr>
        <w:t xml:space="preserve">cie obrad. </w:t>
      </w:r>
    </w:p>
    <w:p w:rsidR="00E349F7" w:rsidRPr="00E349F7" w:rsidRDefault="00E349F7" w:rsidP="00E349F7">
      <w:pPr>
        <w:pStyle w:val="Akapitzlist"/>
        <w:tabs>
          <w:tab w:val="left" w:pos="1843"/>
        </w:tabs>
        <w:spacing w:after="0" w:line="240" w:lineRule="auto"/>
        <w:ind w:left="1004"/>
        <w:rPr>
          <w:rFonts w:ascii="Cambria" w:hAnsi="Cambria" w:cs="Times New Roman"/>
        </w:rPr>
      </w:pPr>
      <w:bookmarkStart w:id="0" w:name="_GoBack"/>
      <w:bookmarkEnd w:id="0"/>
    </w:p>
    <w:p w:rsidR="0088775E" w:rsidRDefault="0088775E"/>
    <w:sectPr w:rsidR="0088775E" w:rsidSect="00FC4FAF">
      <w:pgSz w:w="11906" w:h="16838" w:code="9"/>
      <w:pgMar w:top="1418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003D4"/>
    <w:multiLevelType w:val="hybridMultilevel"/>
    <w:tmpl w:val="81FA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F4D15"/>
    <w:multiLevelType w:val="hybridMultilevel"/>
    <w:tmpl w:val="D54E9D1C"/>
    <w:lvl w:ilvl="0" w:tplc="CD8AC2C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F4B93"/>
    <w:multiLevelType w:val="hybridMultilevel"/>
    <w:tmpl w:val="8E327588"/>
    <w:lvl w:ilvl="0" w:tplc="CD8AC2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63560"/>
    <w:multiLevelType w:val="hybridMultilevel"/>
    <w:tmpl w:val="F97A58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7840A3C"/>
    <w:multiLevelType w:val="hybridMultilevel"/>
    <w:tmpl w:val="BD0E3C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3E"/>
    <w:rsid w:val="003710D2"/>
    <w:rsid w:val="00442811"/>
    <w:rsid w:val="006C6C5C"/>
    <w:rsid w:val="006F423E"/>
    <w:rsid w:val="007A03DC"/>
    <w:rsid w:val="007D645E"/>
    <w:rsid w:val="0088775E"/>
    <w:rsid w:val="009D2248"/>
    <w:rsid w:val="00B2019C"/>
    <w:rsid w:val="00E234B1"/>
    <w:rsid w:val="00E349F7"/>
    <w:rsid w:val="00E4569D"/>
    <w:rsid w:val="00F24BD2"/>
    <w:rsid w:val="00F528E6"/>
    <w:rsid w:val="00FC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3E03A-5575-4F33-BB0C-E7257AA8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FAF"/>
    <w:pPr>
      <w:spacing w:after="200" w:line="276" w:lineRule="auto"/>
      <w:jc w:val="both"/>
    </w:pPr>
    <w:rPr>
      <w:rFonts w:ascii="Bookman Old Style" w:hAnsi="Bookman Old Styl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F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a.ostrowska</dc:creator>
  <cp:keywords/>
  <dc:description/>
  <cp:lastModifiedBy>a.ostrowska</cp:lastModifiedBy>
  <cp:revision>6</cp:revision>
  <cp:lastPrinted>2015-02-05T09:34:00Z</cp:lastPrinted>
  <dcterms:created xsi:type="dcterms:W3CDTF">2015-02-02T13:17:00Z</dcterms:created>
  <dcterms:modified xsi:type="dcterms:W3CDTF">2015-02-05T09:40:00Z</dcterms:modified>
</cp:coreProperties>
</file>